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25F" w:rsidRPr="00A6325F" w:rsidRDefault="00A6325F" w:rsidP="00A6325F">
      <w:pPr>
        <w:jc w:val="center"/>
        <w:rPr>
          <w:b/>
          <w:sz w:val="32"/>
        </w:rPr>
      </w:pPr>
      <w:r w:rsidRPr="00A6325F">
        <w:rPr>
          <w:b/>
          <w:sz w:val="32"/>
        </w:rPr>
        <w:t>DIETETYKA – Żywienie w chorobach dermatologicznych (FAKULTET)</w:t>
      </w:r>
    </w:p>
    <w:p w:rsidR="00A6325F" w:rsidRPr="00A6325F" w:rsidRDefault="00A6325F" w:rsidP="00A6325F">
      <w:pPr>
        <w:jc w:val="center"/>
        <w:rPr>
          <w:b/>
          <w:sz w:val="48"/>
        </w:rPr>
      </w:pPr>
      <w:r w:rsidRPr="00A6325F">
        <w:rPr>
          <w:b/>
          <w:sz w:val="48"/>
        </w:rPr>
        <w:t>PLAN ZAJĘĆ</w:t>
      </w:r>
      <w:r>
        <w:rPr>
          <w:b/>
          <w:sz w:val="48"/>
        </w:rPr>
        <w:t xml:space="preserve"> 2021/2022</w:t>
      </w:r>
    </w:p>
    <w:p w:rsidR="009F2948" w:rsidRPr="00692FC3" w:rsidRDefault="00A6325F" w:rsidP="00692FC3">
      <w:pPr>
        <w:jc w:val="center"/>
        <w:rPr>
          <w:rFonts w:ascii="Comic Sans MS" w:hAnsi="Comic Sans MS"/>
          <w:sz w:val="24"/>
        </w:rPr>
      </w:pPr>
      <w:r w:rsidRPr="00692FC3">
        <w:rPr>
          <w:rFonts w:ascii="Comic Sans MS" w:hAnsi="Comic Sans MS"/>
          <w:sz w:val="24"/>
        </w:rPr>
        <w:t>I rok – SUDIA MAGISTERSKIE</w:t>
      </w:r>
    </w:p>
    <w:p w:rsidR="00A6325F" w:rsidRPr="00692FC3" w:rsidRDefault="00A6325F">
      <w:pPr>
        <w:rPr>
          <w:i/>
          <w:sz w:val="28"/>
        </w:rPr>
      </w:pPr>
      <w:r w:rsidRPr="00692FC3">
        <w:rPr>
          <w:i/>
          <w:sz w:val="28"/>
        </w:rPr>
        <w:t>Wszystkie zajęcia odbywają się w godzinach: 8:15 – 10:00</w:t>
      </w:r>
    </w:p>
    <w:p w:rsidR="00692FC3" w:rsidRDefault="00692FC3">
      <w:pPr>
        <w:rPr>
          <w:sz w:val="28"/>
          <w:u w:val="single"/>
        </w:rPr>
      </w:pPr>
    </w:p>
    <w:p w:rsidR="00A6325F" w:rsidRPr="00692FC3" w:rsidRDefault="00A6325F">
      <w:pPr>
        <w:rPr>
          <w:sz w:val="28"/>
          <w:u w:val="single"/>
        </w:rPr>
      </w:pPr>
      <w:r w:rsidRPr="00692FC3">
        <w:rPr>
          <w:sz w:val="28"/>
          <w:u w:val="single"/>
        </w:rPr>
        <w:t>Wykłady</w:t>
      </w:r>
    </w:p>
    <w:p w:rsidR="00A6325F" w:rsidRPr="00692FC3" w:rsidRDefault="00A6325F" w:rsidP="00692FC3">
      <w:pPr>
        <w:jc w:val="both"/>
        <w:rPr>
          <w:rFonts w:ascii="Comic Sans MS" w:hAnsi="Comic Sans MS"/>
          <w:sz w:val="28"/>
        </w:rPr>
      </w:pPr>
      <w:r w:rsidRPr="00692FC3">
        <w:rPr>
          <w:sz w:val="28"/>
        </w:rPr>
        <w:t xml:space="preserve">01.10. </w:t>
      </w:r>
      <w:r w:rsidR="00692FC3" w:rsidRPr="00692FC3">
        <w:rPr>
          <w:rFonts w:ascii="Comic Sans MS" w:hAnsi="Comic Sans MS"/>
          <w:sz w:val="28"/>
        </w:rPr>
        <w:t xml:space="preserve">Podstawy diagnostyki dermatologicznej w aspekcie przydatnym dla dietetyka. </w:t>
      </w:r>
    </w:p>
    <w:p w:rsidR="00A6325F" w:rsidRPr="00692FC3" w:rsidRDefault="00A6325F" w:rsidP="00692FC3">
      <w:pPr>
        <w:jc w:val="both"/>
        <w:rPr>
          <w:sz w:val="28"/>
        </w:rPr>
      </w:pPr>
      <w:r w:rsidRPr="00692FC3">
        <w:rPr>
          <w:sz w:val="28"/>
        </w:rPr>
        <w:t>08.10</w:t>
      </w:r>
      <w:r w:rsidR="00692FC3" w:rsidRPr="00692FC3">
        <w:rPr>
          <w:sz w:val="28"/>
        </w:rPr>
        <w:t xml:space="preserve">. </w:t>
      </w:r>
      <w:r w:rsidR="00692FC3" w:rsidRPr="00692FC3">
        <w:rPr>
          <w:rFonts w:ascii="Comic Sans MS" w:hAnsi="Comic Sans MS"/>
          <w:sz w:val="28"/>
        </w:rPr>
        <w:t>Lecznictwo dermatologiczne i alergologiczne – aspekt dietetyczny.</w:t>
      </w:r>
      <w:r w:rsidR="00692FC3" w:rsidRPr="00692FC3">
        <w:rPr>
          <w:sz w:val="28"/>
        </w:rPr>
        <w:t xml:space="preserve"> </w:t>
      </w:r>
    </w:p>
    <w:p w:rsidR="00A6325F" w:rsidRPr="00692FC3" w:rsidRDefault="00A6325F" w:rsidP="00692FC3">
      <w:pPr>
        <w:rPr>
          <w:rFonts w:ascii="Comic Sans MS" w:hAnsi="Comic Sans MS"/>
          <w:sz w:val="28"/>
        </w:rPr>
      </w:pPr>
      <w:r w:rsidRPr="00692FC3">
        <w:rPr>
          <w:sz w:val="28"/>
        </w:rPr>
        <w:t>15.10</w:t>
      </w:r>
      <w:r w:rsidR="00692FC3" w:rsidRPr="00692FC3">
        <w:rPr>
          <w:sz w:val="28"/>
        </w:rPr>
        <w:t xml:space="preserve">. </w:t>
      </w:r>
      <w:r w:rsidR="00692FC3" w:rsidRPr="00692FC3">
        <w:rPr>
          <w:rFonts w:ascii="Comic Sans MS" w:hAnsi="Comic Sans MS"/>
          <w:sz w:val="28"/>
        </w:rPr>
        <w:t xml:space="preserve">Choroby pęcherzowe skóry – aspekty dietetyczne. </w:t>
      </w:r>
    </w:p>
    <w:p w:rsidR="00A6325F" w:rsidRPr="00692FC3" w:rsidRDefault="00A6325F">
      <w:pPr>
        <w:rPr>
          <w:rFonts w:ascii="Comic Sans MS" w:hAnsi="Comic Sans MS"/>
          <w:sz w:val="28"/>
        </w:rPr>
      </w:pPr>
      <w:r w:rsidRPr="00692FC3">
        <w:rPr>
          <w:sz w:val="28"/>
        </w:rPr>
        <w:t>22.10</w:t>
      </w:r>
      <w:r w:rsidR="00692FC3" w:rsidRPr="00692FC3">
        <w:rPr>
          <w:sz w:val="28"/>
        </w:rPr>
        <w:t xml:space="preserve">. </w:t>
      </w:r>
      <w:r w:rsidR="00692FC3" w:rsidRPr="00692FC3">
        <w:rPr>
          <w:rFonts w:ascii="Comic Sans MS" w:hAnsi="Comic Sans MS"/>
          <w:sz w:val="28"/>
        </w:rPr>
        <w:t xml:space="preserve">Problemy dermatologiczne ludzi otyłych. </w:t>
      </w:r>
    </w:p>
    <w:p w:rsidR="00A6325F" w:rsidRPr="00692FC3" w:rsidRDefault="00A6325F">
      <w:pPr>
        <w:rPr>
          <w:sz w:val="28"/>
          <w:u w:val="single"/>
        </w:rPr>
      </w:pPr>
      <w:r w:rsidRPr="00692FC3">
        <w:rPr>
          <w:sz w:val="28"/>
          <w:u w:val="single"/>
        </w:rPr>
        <w:t>Ćwiczenia</w:t>
      </w:r>
    </w:p>
    <w:p w:rsidR="00A6325F" w:rsidRPr="00692FC3" w:rsidRDefault="00A6325F">
      <w:pPr>
        <w:rPr>
          <w:sz w:val="28"/>
        </w:rPr>
      </w:pPr>
      <w:r w:rsidRPr="00692FC3">
        <w:rPr>
          <w:sz w:val="28"/>
        </w:rPr>
        <w:t>29.10</w:t>
      </w:r>
      <w:r w:rsidR="00692FC3" w:rsidRPr="00692FC3">
        <w:rPr>
          <w:sz w:val="28"/>
        </w:rPr>
        <w:t>. Grupa 1</w:t>
      </w:r>
    </w:p>
    <w:p w:rsidR="00A6325F" w:rsidRPr="00692FC3" w:rsidRDefault="00A6325F">
      <w:pPr>
        <w:rPr>
          <w:sz w:val="28"/>
        </w:rPr>
      </w:pPr>
      <w:r w:rsidRPr="00692FC3">
        <w:rPr>
          <w:sz w:val="28"/>
        </w:rPr>
        <w:t>05.11</w:t>
      </w:r>
      <w:r w:rsidR="00692FC3" w:rsidRPr="00692FC3">
        <w:rPr>
          <w:sz w:val="28"/>
        </w:rPr>
        <w:t>. Grupa 2</w:t>
      </w:r>
    </w:p>
    <w:p w:rsidR="00A6325F" w:rsidRPr="00692FC3" w:rsidRDefault="00A6325F">
      <w:pPr>
        <w:rPr>
          <w:sz w:val="28"/>
          <w:u w:val="single"/>
        </w:rPr>
      </w:pPr>
      <w:r w:rsidRPr="00692FC3">
        <w:rPr>
          <w:sz w:val="28"/>
          <w:u w:val="single"/>
        </w:rPr>
        <w:t>Seminaria</w:t>
      </w:r>
    </w:p>
    <w:p w:rsidR="00A6325F" w:rsidRPr="00692FC3" w:rsidRDefault="00A6325F" w:rsidP="00692FC3">
      <w:pPr>
        <w:rPr>
          <w:sz w:val="28"/>
        </w:rPr>
      </w:pPr>
      <w:r w:rsidRPr="00692FC3">
        <w:rPr>
          <w:sz w:val="28"/>
        </w:rPr>
        <w:t>19.11</w:t>
      </w:r>
      <w:r w:rsidR="00692FC3" w:rsidRPr="00692FC3">
        <w:rPr>
          <w:sz w:val="28"/>
        </w:rPr>
        <w:t xml:space="preserve">. </w:t>
      </w:r>
      <w:r w:rsidR="00692FC3" w:rsidRPr="00692FC3">
        <w:rPr>
          <w:rFonts w:ascii="Comic Sans MS" w:hAnsi="Comic Sans MS"/>
          <w:sz w:val="28"/>
        </w:rPr>
        <w:t>Atopowe zapalenie skóry i pokrzywka – rola diety (część 1).</w:t>
      </w:r>
      <w:r w:rsidR="00692FC3" w:rsidRPr="00692FC3">
        <w:rPr>
          <w:sz w:val="28"/>
        </w:rPr>
        <w:t xml:space="preserve"> </w:t>
      </w:r>
    </w:p>
    <w:p w:rsidR="00692FC3" w:rsidRPr="00692FC3" w:rsidRDefault="00A6325F" w:rsidP="00692FC3">
      <w:pPr>
        <w:rPr>
          <w:rFonts w:ascii="Comic Sans MS" w:hAnsi="Comic Sans MS"/>
          <w:sz w:val="28"/>
        </w:rPr>
      </w:pPr>
      <w:r w:rsidRPr="00692FC3">
        <w:rPr>
          <w:sz w:val="28"/>
        </w:rPr>
        <w:t>26.11</w:t>
      </w:r>
      <w:r w:rsidR="00692FC3" w:rsidRPr="00692FC3">
        <w:rPr>
          <w:sz w:val="28"/>
        </w:rPr>
        <w:t xml:space="preserve">. </w:t>
      </w:r>
      <w:r w:rsidR="00692FC3" w:rsidRPr="00692FC3">
        <w:rPr>
          <w:rFonts w:ascii="Comic Sans MS" w:hAnsi="Comic Sans MS"/>
          <w:sz w:val="28"/>
        </w:rPr>
        <w:t>Atopowe zapalenie skóry i pokrzywka – rola diety (część 2).</w:t>
      </w:r>
    </w:p>
    <w:p w:rsidR="00A6325F" w:rsidRPr="00692FC3" w:rsidRDefault="00A6325F" w:rsidP="00692FC3">
      <w:pPr>
        <w:jc w:val="both"/>
        <w:rPr>
          <w:sz w:val="28"/>
        </w:rPr>
      </w:pPr>
      <w:r w:rsidRPr="00692FC3">
        <w:rPr>
          <w:sz w:val="28"/>
        </w:rPr>
        <w:t>03.12</w:t>
      </w:r>
      <w:r w:rsidR="00692FC3" w:rsidRPr="00692FC3">
        <w:rPr>
          <w:sz w:val="28"/>
        </w:rPr>
        <w:t xml:space="preserve">. </w:t>
      </w:r>
      <w:r w:rsidR="00692FC3" w:rsidRPr="00692FC3">
        <w:rPr>
          <w:rFonts w:ascii="Comic Sans MS" w:hAnsi="Comic Sans MS"/>
          <w:sz w:val="28"/>
        </w:rPr>
        <w:t>Świąd skóry – elementy patoﬁzjologiczno</w:t>
      </w:r>
      <w:r w:rsidR="003129BA">
        <w:rPr>
          <w:rFonts w:ascii="Comic Sans MS" w:hAnsi="Comic Sans MS"/>
          <w:sz w:val="28"/>
        </w:rPr>
        <w:t>-</w:t>
      </w:r>
      <w:bookmarkStart w:id="0" w:name="_GoBack"/>
      <w:bookmarkEnd w:id="0"/>
      <w:r w:rsidR="00692FC3" w:rsidRPr="00692FC3">
        <w:rPr>
          <w:rFonts w:ascii="Comic Sans MS" w:hAnsi="Comic Sans MS"/>
          <w:sz w:val="28"/>
        </w:rPr>
        <w:t>diagnostyczno-terapeutyczne ważne dla dietetyków.</w:t>
      </w:r>
      <w:r w:rsidR="00692FC3" w:rsidRPr="00692FC3">
        <w:rPr>
          <w:sz w:val="28"/>
        </w:rPr>
        <w:t xml:space="preserve"> </w:t>
      </w:r>
    </w:p>
    <w:p w:rsidR="00A6325F" w:rsidRPr="00692FC3" w:rsidRDefault="00A6325F">
      <w:pPr>
        <w:rPr>
          <w:rFonts w:ascii="Comic Sans MS" w:hAnsi="Comic Sans MS"/>
          <w:sz w:val="28"/>
        </w:rPr>
      </w:pPr>
      <w:r w:rsidRPr="00692FC3">
        <w:rPr>
          <w:sz w:val="28"/>
        </w:rPr>
        <w:t>10.12</w:t>
      </w:r>
      <w:r w:rsidR="00692FC3" w:rsidRPr="00692FC3">
        <w:rPr>
          <w:sz w:val="28"/>
        </w:rPr>
        <w:t xml:space="preserve">. </w:t>
      </w:r>
      <w:r w:rsidR="00692FC3" w:rsidRPr="00692FC3">
        <w:rPr>
          <w:rFonts w:ascii="Comic Sans MS" w:hAnsi="Comic Sans MS"/>
          <w:sz w:val="28"/>
        </w:rPr>
        <w:t xml:space="preserve">Choroby metaboliczne skóry – zagadnienia wybrane. </w:t>
      </w:r>
    </w:p>
    <w:p w:rsidR="00A6325F" w:rsidRDefault="00A6325F" w:rsidP="00692FC3">
      <w:pPr>
        <w:rPr>
          <w:rFonts w:ascii="Comic Sans MS" w:hAnsi="Comic Sans MS"/>
          <w:sz w:val="28"/>
        </w:rPr>
      </w:pPr>
      <w:r w:rsidRPr="00692FC3">
        <w:rPr>
          <w:sz w:val="28"/>
        </w:rPr>
        <w:t>17.12</w:t>
      </w:r>
      <w:r w:rsidR="00692FC3" w:rsidRPr="00692FC3">
        <w:rPr>
          <w:sz w:val="28"/>
        </w:rPr>
        <w:t xml:space="preserve">. </w:t>
      </w:r>
      <w:r w:rsidR="00692FC3" w:rsidRPr="00692FC3">
        <w:rPr>
          <w:rFonts w:ascii="Comic Sans MS" w:hAnsi="Comic Sans MS"/>
          <w:sz w:val="28"/>
        </w:rPr>
        <w:t>Znaczenie czynnika żywieniowego w schorzeniach przydatków skóry.</w:t>
      </w:r>
    </w:p>
    <w:p w:rsidR="0074205B" w:rsidRDefault="0074205B" w:rsidP="00692FC3">
      <w:pPr>
        <w:rPr>
          <w:rFonts w:ascii="Comic Sans MS" w:hAnsi="Comic Sans MS"/>
          <w:sz w:val="28"/>
        </w:rPr>
      </w:pPr>
    </w:p>
    <w:p w:rsidR="0074205B" w:rsidRPr="00692FC3" w:rsidRDefault="0074205B" w:rsidP="00692FC3">
      <w:pPr>
        <w:rPr>
          <w:rFonts w:ascii="Comic Sans MS" w:hAnsi="Comic Sans MS"/>
          <w:sz w:val="28"/>
        </w:rPr>
      </w:pPr>
    </w:p>
    <w:p w:rsidR="00A6325F" w:rsidRDefault="0074205B" w:rsidP="0074205B">
      <w:pPr>
        <w:jc w:val="both"/>
        <w:rPr>
          <w:sz w:val="28"/>
        </w:rPr>
      </w:pPr>
      <w:r>
        <w:rPr>
          <w:sz w:val="28"/>
        </w:rPr>
        <w:lastRenderedPageBreak/>
        <w:t xml:space="preserve">Z prawdziwą przyjemnością zapraszamy Państwa na zajęcia z </w:t>
      </w:r>
      <w:r w:rsidRPr="0074205B">
        <w:rPr>
          <w:b/>
          <w:sz w:val="28"/>
        </w:rPr>
        <w:t>zakresu schorzeń dermatologicznych</w:t>
      </w:r>
      <w:r>
        <w:rPr>
          <w:sz w:val="28"/>
        </w:rPr>
        <w:t xml:space="preserve">  w roku akademickim 2021/2022. </w:t>
      </w:r>
    </w:p>
    <w:p w:rsidR="0084558B" w:rsidRDefault="0084558B" w:rsidP="0074205B">
      <w:pPr>
        <w:jc w:val="both"/>
        <w:rPr>
          <w:sz w:val="28"/>
        </w:rPr>
      </w:pPr>
    </w:p>
    <w:p w:rsidR="0074205B" w:rsidRDefault="0074205B" w:rsidP="0074205B">
      <w:pPr>
        <w:jc w:val="both"/>
        <w:rPr>
          <w:sz w:val="28"/>
        </w:rPr>
      </w:pPr>
      <w:r>
        <w:rPr>
          <w:sz w:val="28"/>
        </w:rPr>
        <w:t>Uprzejmie prosimy o zapoznanie się z zalecanym piśmiennictwem przed rozpoczęciem zajęć:</w:t>
      </w:r>
    </w:p>
    <w:p w:rsidR="0074205B" w:rsidRDefault="0074205B" w:rsidP="0074205B">
      <w:pPr>
        <w:jc w:val="both"/>
        <w:rPr>
          <w:sz w:val="28"/>
        </w:rPr>
      </w:pPr>
      <w:r w:rsidRPr="0074205B">
        <w:rPr>
          <w:sz w:val="28"/>
        </w:rPr>
        <w:t>Placek W.(red.) Dieta w chorobach skóry. W</w:t>
      </w:r>
      <w:r>
        <w:rPr>
          <w:sz w:val="28"/>
        </w:rPr>
        <w:t xml:space="preserve">ydawnictwo </w:t>
      </w:r>
      <w:proofErr w:type="spellStart"/>
      <w:r>
        <w:rPr>
          <w:sz w:val="28"/>
        </w:rPr>
        <w:t>Czelej</w:t>
      </w:r>
      <w:proofErr w:type="spellEnd"/>
      <w:r>
        <w:rPr>
          <w:sz w:val="28"/>
        </w:rPr>
        <w:t>, wyd. I, 2015.</w:t>
      </w:r>
    </w:p>
    <w:p w:rsidR="0074205B" w:rsidRDefault="0074205B" w:rsidP="0074205B">
      <w:pPr>
        <w:jc w:val="both"/>
        <w:rPr>
          <w:sz w:val="28"/>
        </w:rPr>
      </w:pPr>
      <w:r w:rsidRPr="0074205B">
        <w:rPr>
          <w:sz w:val="28"/>
        </w:rPr>
        <w:t>Kon</w:t>
      </w:r>
      <w:r w:rsidR="0084558B">
        <w:rPr>
          <w:sz w:val="28"/>
        </w:rPr>
        <w:t xml:space="preserve">sensusy Polskiego Towarzystwa </w:t>
      </w:r>
      <w:r w:rsidRPr="0074205B">
        <w:rPr>
          <w:sz w:val="28"/>
        </w:rPr>
        <w:t xml:space="preserve">Dermatologicznego dot. atopowego zapalenia skóry, pokrzywki, pęcherzycy, pemﬁgoidu, bielactwa, łuszczycy, choroby </w:t>
      </w:r>
      <w:proofErr w:type="spellStart"/>
      <w:r w:rsidRPr="0074205B">
        <w:rPr>
          <w:sz w:val="28"/>
        </w:rPr>
        <w:t>Duhringa</w:t>
      </w:r>
      <w:proofErr w:type="spellEnd"/>
      <w:r w:rsidRPr="0074205B">
        <w:rPr>
          <w:sz w:val="28"/>
        </w:rPr>
        <w:t xml:space="preserve">, </w:t>
      </w:r>
      <w:proofErr w:type="spellStart"/>
      <w:r w:rsidRPr="0074205B">
        <w:rPr>
          <w:sz w:val="28"/>
        </w:rPr>
        <w:t>trądzika</w:t>
      </w:r>
      <w:proofErr w:type="spellEnd"/>
      <w:r w:rsidRPr="0074205B">
        <w:rPr>
          <w:sz w:val="28"/>
        </w:rPr>
        <w:t xml:space="preserve">, </w:t>
      </w:r>
      <w:proofErr w:type="spellStart"/>
      <w:r w:rsidRPr="0074205B">
        <w:rPr>
          <w:sz w:val="28"/>
        </w:rPr>
        <w:t>fotoprotekcji</w:t>
      </w:r>
      <w:proofErr w:type="spellEnd"/>
      <w:r w:rsidRPr="0074205B">
        <w:rPr>
          <w:sz w:val="28"/>
        </w:rPr>
        <w:t>, łuszczycy zwykłej</w:t>
      </w:r>
      <w:r>
        <w:rPr>
          <w:sz w:val="28"/>
        </w:rPr>
        <w:t>.</w:t>
      </w:r>
    </w:p>
    <w:p w:rsidR="0074205B" w:rsidRPr="0074205B" w:rsidRDefault="0074205B" w:rsidP="0074205B">
      <w:pPr>
        <w:rPr>
          <w:sz w:val="28"/>
        </w:rPr>
      </w:pPr>
      <w:r w:rsidRPr="0074205B">
        <w:rPr>
          <w:sz w:val="28"/>
        </w:rPr>
        <w:t xml:space="preserve">Marian </w:t>
      </w:r>
      <w:proofErr w:type="spellStart"/>
      <w:r w:rsidRPr="0074205B">
        <w:rPr>
          <w:sz w:val="28"/>
        </w:rPr>
        <w:t>Grzymisławski</w:t>
      </w:r>
      <w:proofErr w:type="spellEnd"/>
      <w:r w:rsidRPr="0074205B">
        <w:rPr>
          <w:sz w:val="28"/>
        </w:rPr>
        <w:t xml:space="preserve"> (red.) Dietetyka kliniczna. PZW</w:t>
      </w:r>
      <w:r>
        <w:rPr>
          <w:sz w:val="28"/>
        </w:rPr>
        <w:t xml:space="preserve">L Wydawnictwo Lekarskie. </w:t>
      </w:r>
      <w:r w:rsidR="0084558B">
        <w:rPr>
          <w:sz w:val="28"/>
        </w:rPr>
        <w:t>Wydanie</w:t>
      </w:r>
      <w:r>
        <w:rPr>
          <w:sz w:val="28"/>
        </w:rPr>
        <w:t xml:space="preserve"> I </w:t>
      </w:r>
      <w:r w:rsidRPr="0074205B">
        <w:rPr>
          <w:sz w:val="28"/>
        </w:rPr>
        <w:t>2019</w:t>
      </w:r>
    </w:p>
    <w:p w:rsidR="0074205B" w:rsidRPr="00161866" w:rsidRDefault="00161866" w:rsidP="00161866">
      <w:pPr>
        <w:rPr>
          <w:sz w:val="28"/>
        </w:rPr>
      </w:pPr>
      <w:r w:rsidRPr="00161866">
        <w:rPr>
          <w:sz w:val="28"/>
        </w:rPr>
        <w:t>Materiały dydaktyczne wydawane studentom w dniu rozpoczęciu zajęć</w:t>
      </w:r>
      <w:r>
        <w:rPr>
          <w:sz w:val="28"/>
        </w:rPr>
        <w:t xml:space="preserve"> (</w:t>
      </w:r>
      <w:r w:rsidRPr="0084558B">
        <w:rPr>
          <w:sz w:val="28"/>
          <w:u w:val="single"/>
        </w:rPr>
        <w:t xml:space="preserve">bardzo ważne </w:t>
      </w:r>
      <w:r w:rsidR="0084558B" w:rsidRPr="0084558B">
        <w:rPr>
          <w:sz w:val="28"/>
          <w:u w:val="single"/>
        </w:rPr>
        <w:t>– przygotowanie do Seminariów</w:t>
      </w:r>
      <w:r w:rsidR="0084558B">
        <w:rPr>
          <w:sz w:val="28"/>
        </w:rPr>
        <w:t>)</w:t>
      </w:r>
      <w:r w:rsidRPr="00161866">
        <w:rPr>
          <w:sz w:val="28"/>
        </w:rPr>
        <w:t>.</w:t>
      </w:r>
    </w:p>
    <w:p w:rsidR="0084558B" w:rsidRDefault="0084558B" w:rsidP="0074205B">
      <w:pPr>
        <w:rPr>
          <w:sz w:val="28"/>
        </w:rPr>
      </w:pPr>
    </w:p>
    <w:p w:rsidR="00161866" w:rsidRDefault="00161866" w:rsidP="0074205B">
      <w:pPr>
        <w:rPr>
          <w:sz w:val="28"/>
        </w:rPr>
      </w:pPr>
      <w:r>
        <w:rPr>
          <w:sz w:val="28"/>
        </w:rPr>
        <w:t xml:space="preserve">Proponujemy także sięgnięcie do następujących pozycji literaturowych: </w:t>
      </w:r>
    </w:p>
    <w:p w:rsidR="00161866" w:rsidRDefault="0084558B" w:rsidP="0084558B">
      <w:pPr>
        <w:rPr>
          <w:sz w:val="28"/>
        </w:rPr>
      </w:pPr>
      <w:r w:rsidRPr="0084558B">
        <w:rPr>
          <w:sz w:val="28"/>
        </w:rPr>
        <w:t>Ilona Kaczmarczyk-Sedlak,  Arkadiusz Ciołkowski</w:t>
      </w:r>
      <w:r>
        <w:rPr>
          <w:sz w:val="28"/>
        </w:rPr>
        <w:t xml:space="preserve">: Zioła w medycynie. </w:t>
      </w:r>
      <w:r w:rsidRPr="0084558B">
        <w:rPr>
          <w:sz w:val="28"/>
        </w:rPr>
        <w:t>Choroby skóry, włosów i paznokci. Tom 1</w:t>
      </w:r>
      <w:r>
        <w:rPr>
          <w:sz w:val="28"/>
        </w:rPr>
        <w:t xml:space="preserve"> PZWL, Wydanie I, 2020</w:t>
      </w:r>
    </w:p>
    <w:p w:rsidR="0084558B" w:rsidRDefault="0084558B" w:rsidP="0084558B">
      <w:pPr>
        <w:rPr>
          <w:sz w:val="28"/>
        </w:rPr>
      </w:pPr>
    </w:p>
    <w:p w:rsidR="0084558B" w:rsidRDefault="0084558B" w:rsidP="0084558B">
      <w:pPr>
        <w:rPr>
          <w:sz w:val="28"/>
        </w:rPr>
      </w:pPr>
    </w:p>
    <w:p w:rsidR="0084558B" w:rsidRPr="0084558B" w:rsidRDefault="0084558B" w:rsidP="0084558B">
      <w:pPr>
        <w:rPr>
          <w:sz w:val="28"/>
        </w:rPr>
      </w:pPr>
    </w:p>
    <w:p w:rsidR="0074205B" w:rsidRDefault="0074205B" w:rsidP="0084558B">
      <w:pPr>
        <w:jc w:val="both"/>
        <w:rPr>
          <w:sz w:val="28"/>
        </w:rPr>
      </w:pPr>
      <w:r w:rsidRPr="0084558B">
        <w:rPr>
          <w:sz w:val="28"/>
        </w:rPr>
        <w:t>N</w:t>
      </w:r>
      <w:r>
        <w:rPr>
          <w:sz w:val="28"/>
        </w:rPr>
        <w:t xml:space="preserve">a Ćwiczenia Pt. Studenci zobowiązani są do zabrania białych fartuchów oraz przyborów do pisania (warunkiem zaliczeni zajęć jest poprawnie zebrany wywiad dietetyczny z Pacjentem uzupełniony o elementy badania dermatologicznego). </w:t>
      </w:r>
    </w:p>
    <w:p w:rsidR="0084558B" w:rsidRDefault="0084558B" w:rsidP="0084558B">
      <w:pPr>
        <w:jc w:val="both"/>
        <w:rPr>
          <w:sz w:val="28"/>
        </w:rPr>
      </w:pPr>
    </w:p>
    <w:p w:rsidR="0084558B" w:rsidRDefault="0084558B" w:rsidP="0084558B">
      <w:pPr>
        <w:jc w:val="both"/>
        <w:rPr>
          <w:i/>
          <w:sz w:val="28"/>
        </w:rPr>
      </w:pPr>
      <w:r w:rsidRPr="00DC36C2">
        <w:rPr>
          <w:i/>
          <w:sz w:val="28"/>
        </w:rPr>
        <w:t>Życzymy Państwu dużo radości ze zgłębiania podstaw żywienie w chorobach dermatologicznych.</w:t>
      </w:r>
    </w:p>
    <w:p w:rsidR="00DC36C2" w:rsidRDefault="00DC36C2" w:rsidP="0084558B">
      <w:pPr>
        <w:jc w:val="both"/>
        <w:rPr>
          <w:i/>
          <w:sz w:val="28"/>
        </w:rPr>
      </w:pPr>
    </w:p>
    <w:p w:rsidR="00DC36C2" w:rsidRDefault="00DC36C2" w:rsidP="00DC36C2">
      <w:pPr>
        <w:jc w:val="right"/>
        <w:rPr>
          <w:sz w:val="28"/>
        </w:rPr>
      </w:pPr>
      <w:r>
        <w:rPr>
          <w:sz w:val="28"/>
        </w:rPr>
        <w:t>Prof. dr hab. Med. Anna Wojas-Pelc</w:t>
      </w:r>
    </w:p>
    <w:p w:rsidR="00DC36C2" w:rsidRPr="00DC36C2" w:rsidRDefault="00DC36C2" w:rsidP="00DC36C2">
      <w:pPr>
        <w:jc w:val="right"/>
        <w:rPr>
          <w:sz w:val="28"/>
        </w:rPr>
      </w:pPr>
      <w:r>
        <w:rPr>
          <w:sz w:val="28"/>
        </w:rPr>
        <w:t>dr n med. Andrzej jaworek</w:t>
      </w:r>
    </w:p>
    <w:p w:rsidR="0074205B" w:rsidRPr="00692FC3" w:rsidRDefault="0074205B" w:rsidP="0074205B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sectPr w:rsidR="0074205B" w:rsidRPr="0069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48"/>
    <w:rsid w:val="00161866"/>
    <w:rsid w:val="003129BA"/>
    <w:rsid w:val="00692FC3"/>
    <w:rsid w:val="0074205B"/>
    <w:rsid w:val="0084558B"/>
    <w:rsid w:val="009F2948"/>
    <w:rsid w:val="00A6325F"/>
    <w:rsid w:val="00D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F5DB"/>
  <w15:chartTrackingRefBased/>
  <w15:docId w15:val="{C570CF0A-8B25-4236-B537-62A90A04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Jaworek</dc:creator>
  <cp:keywords/>
  <dc:description/>
  <cp:lastModifiedBy>Elżbieta Maderska</cp:lastModifiedBy>
  <cp:revision>3</cp:revision>
  <cp:lastPrinted>2021-09-02T08:05:00Z</cp:lastPrinted>
  <dcterms:created xsi:type="dcterms:W3CDTF">2021-09-02T07:57:00Z</dcterms:created>
  <dcterms:modified xsi:type="dcterms:W3CDTF">2021-09-02T08:06:00Z</dcterms:modified>
</cp:coreProperties>
</file>